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5960" w14:textId="45C5E6C8" w:rsidR="000A5E7E" w:rsidRPr="006A19D1" w:rsidRDefault="00C37557" w:rsidP="000A5E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Switzerland Structure</w:t>
      </w:r>
      <w:r w:rsidR="006A19D1">
        <w:rPr>
          <w:b/>
          <w:bCs/>
          <w:sz w:val="28"/>
          <w:szCs w:val="28"/>
        </w:rPr>
        <w:br/>
      </w:r>
      <w:r w:rsidR="006A19D1">
        <w:rPr>
          <w:b/>
          <w:bCs/>
          <w:sz w:val="28"/>
          <w:szCs w:val="28"/>
        </w:rPr>
        <w:br/>
      </w:r>
      <w:r w:rsidR="00683891" w:rsidRPr="006A19D1">
        <w:rPr>
          <w:sz w:val="24"/>
          <w:szCs w:val="24"/>
        </w:rPr>
        <w:t xml:space="preserve">One of the </w:t>
      </w:r>
      <w:r w:rsidR="00C5567A" w:rsidRPr="006A19D1">
        <w:rPr>
          <w:sz w:val="24"/>
          <w:szCs w:val="24"/>
        </w:rPr>
        <w:t xml:space="preserve">eight factors </w:t>
      </w:r>
      <w:r w:rsidR="006964D8" w:rsidRPr="006A19D1">
        <w:rPr>
          <w:sz w:val="24"/>
          <w:szCs w:val="24"/>
        </w:rPr>
        <w:t>that impact the value of your company is something the team at The Value Builder System</w:t>
      </w:r>
      <w:r w:rsidR="006964D8" w:rsidRPr="006A19D1">
        <w:rPr>
          <w:rFonts w:ascii="Symbol" w:eastAsia="Symbol" w:hAnsi="Symbol" w:cs="Symbol"/>
          <w:sz w:val="24"/>
          <w:szCs w:val="24"/>
        </w:rPr>
        <w:t>Ô</w:t>
      </w:r>
      <w:r w:rsidR="006964D8" w:rsidRPr="006A19D1">
        <w:rPr>
          <w:sz w:val="24"/>
          <w:szCs w:val="24"/>
        </w:rPr>
        <w:t xml:space="preserve"> </w:t>
      </w:r>
      <w:r w:rsidR="00072C68" w:rsidRPr="006A19D1">
        <w:rPr>
          <w:sz w:val="24"/>
          <w:szCs w:val="24"/>
        </w:rPr>
        <w:t>refers to as “The Switzerland Structure</w:t>
      </w:r>
      <w:r w:rsidR="00ED19E8" w:rsidRPr="006A19D1">
        <w:rPr>
          <w:sz w:val="24"/>
          <w:szCs w:val="24"/>
        </w:rPr>
        <w:t>,</w:t>
      </w:r>
      <w:r w:rsidR="00072C68" w:rsidRPr="006A19D1">
        <w:rPr>
          <w:sz w:val="24"/>
          <w:szCs w:val="24"/>
        </w:rPr>
        <w:t>”</w:t>
      </w:r>
      <w:r w:rsidR="000A5E7E" w:rsidRPr="006A19D1">
        <w:rPr>
          <w:sz w:val="24"/>
          <w:szCs w:val="24"/>
        </w:rPr>
        <w:t xml:space="preserve"> </w:t>
      </w:r>
      <w:r w:rsidR="00ED19E8" w:rsidRPr="006A19D1">
        <w:rPr>
          <w:sz w:val="24"/>
          <w:szCs w:val="24"/>
        </w:rPr>
        <w:t xml:space="preserve">which </w:t>
      </w:r>
      <w:r w:rsidR="000A5E7E" w:rsidRPr="006A19D1">
        <w:rPr>
          <w:sz w:val="24"/>
          <w:szCs w:val="24"/>
        </w:rPr>
        <w:t>emphasiz</w:t>
      </w:r>
      <w:r w:rsidR="00ED19E8" w:rsidRPr="006A19D1">
        <w:rPr>
          <w:sz w:val="24"/>
          <w:szCs w:val="24"/>
        </w:rPr>
        <w:t>es</w:t>
      </w:r>
      <w:r w:rsidR="000A5E7E" w:rsidRPr="006A19D1">
        <w:rPr>
          <w:sz w:val="24"/>
          <w:szCs w:val="24"/>
        </w:rPr>
        <w:t xml:space="preserve"> the importance of business independence. It cautions against excessive reliance on any single entity, </w:t>
      </w:r>
      <w:r w:rsidR="00ED19E8" w:rsidRPr="006A19D1">
        <w:rPr>
          <w:sz w:val="24"/>
          <w:szCs w:val="24"/>
        </w:rPr>
        <w:t>whether</w:t>
      </w:r>
      <w:r w:rsidR="000A5E7E" w:rsidRPr="006A19D1">
        <w:rPr>
          <w:sz w:val="24"/>
          <w:szCs w:val="24"/>
        </w:rPr>
        <w:t xml:space="preserve"> suppliers, employees, or customers. While many business owners recognize the risks associated with dependency on a high-profile customer</w:t>
      </w:r>
      <w:r w:rsidR="0061038B" w:rsidRPr="006A19D1">
        <w:rPr>
          <w:sz w:val="24"/>
          <w:szCs w:val="24"/>
        </w:rPr>
        <w:t xml:space="preserve"> or </w:t>
      </w:r>
      <w:r w:rsidR="000A5E7E" w:rsidRPr="006A19D1">
        <w:rPr>
          <w:sz w:val="24"/>
          <w:szCs w:val="24"/>
        </w:rPr>
        <w:t xml:space="preserve">employee, the hazards of anchoring to a single </w:t>
      </w:r>
      <w:r w:rsidR="00D12B84" w:rsidRPr="006A19D1">
        <w:rPr>
          <w:sz w:val="24"/>
          <w:szCs w:val="24"/>
        </w:rPr>
        <w:t xml:space="preserve">supplier </w:t>
      </w:r>
      <w:r w:rsidR="000A5E7E" w:rsidRPr="006A19D1">
        <w:rPr>
          <w:sz w:val="24"/>
          <w:szCs w:val="24"/>
        </w:rPr>
        <w:t>are often overlooked.</w:t>
      </w:r>
    </w:p>
    <w:p w14:paraId="2D0F879A" w14:textId="0E338EEC" w:rsidR="000A5E7E" w:rsidRPr="006A19D1" w:rsidRDefault="00CE41E3" w:rsidP="000A5E7E">
      <w:pPr>
        <w:rPr>
          <w:sz w:val="24"/>
          <w:szCs w:val="24"/>
        </w:rPr>
      </w:pPr>
      <w:r w:rsidRPr="006A19D1">
        <w:rPr>
          <w:sz w:val="24"/>
          <w:szCs w:val="24"/>
        </w:rPr>
        <w:t xml:space="preserve">Supplier dependency comes in many flavors, but the most pernicious is a dependency on a single marketing supplier for </w:t>
      </w:r>
      <w:r w:rsidR="000A5E7E" w:rsidRPr="006A19D1">
        <w:rPr>
          <w:sz w:val="24"/>
          <w:szCs w:val="24"/>
        </w:rPr>
        <w:t xml:space="preserve">sales </w:t>
      </w:r>
      <w:r w:rsidR="00D12B84" w:rsidRPr="006A19D1">
        <w:rPr>
          <w:sz w:val="24"/>
          <w:szCs w:val="24"/>
        </w:rPr>
        <w:t>leads</w:t>
      </w:r>
      <w:r w:rsidR="000A5E7E" w:rsidRPr="006A19D1">
        <w:rPr>
          <w:sz w:val="24"/>
          <w:szCs w:val="24"/>
        </w:rPr>
        <w:t xml:space="preserve">, such as a dominant e-commerce </w:t>
      </w:r>
      <w:r w:rsidR="004A3769" w:rsidRPr="006A19D1">
        <w:rPr>
          <w:sz w:val="24"/>
          <w:szCs w:val="24"/>
        </w:rPr>
        <w:t>site</w:t>
      </w:r>
      <w:r w:rsidRPr="006A19D1">
        <w:rPr>
          <w:sz w:val="24"/>
          <w:szCs w:val="24"/>
        </w:rPr>
        <w:t xml:space="preserve"> or </w:t>
      </w:r>
      <w:r w:rsidR="0029312F" w:rsidRPr="006A19D1">
        <w:rPr>
          <w:sz w:val="24"/>
          <w:szCs w:val="24"/>
        </w:rPr>
        <w:t xml:space="preserve">social media </w:t>
      </w:r>
      <w:r w:rsidR="004A3769" w:rsidRPr="006A19D1">
        <w:rPr>
          <w:sz w:val="24"/>
          <w:szCs w:val="24"/>
        </w:rPr>
        <w:t>platform</w:t>
      </w:r>
      <w:r w:rsidR="0029312F" w:rsidRPr="006A19D1">
        <w:rPr>
          <w:sz w:val="24"/>
          <w:szCs w:val="24"/>
        </w:rPr>
        <w:t xml:space="preserve">. </w:t>
      </w:r>
      <w:r w:rsidR="006A19D1">
        <w:rPr>
          <w:sz w:val="24"/>
          <w:szCs w:val="24"/>
        </w:rPr>
        <w:br/>
      </w:r>
      <w:r w:rsidR="006A19D1">
        <w:rPr>
          <w:sz w:val="24"/>
          <w:szCs w:val="24"/>
        </w:rPr>
        <w:br/>
      </w:r>
      <w:r w:rsidR="579FCCB0" w:rsidRPr="006A19D1">
        <w:rPr>
          <w:b/>
          <w:bCs/>
          <w:sz w:val="24"/>
          <w:szCs w:val="24"/>
        </w:rPr>
        <w:t>6 Ways Marketing Supplier Dependency Cuts Your Value</w:t>
      </w:r>
      <w:r w:rsidR="006A19D1">
        <w:rPr>
          <w:sz w:val="24"/>
          <w:szCs w:val="24"/>
        </w:rPr>
        <w:br/>
      </w:r>
      <w:r w:rsidR="006A19D1">
        <w:rPr>
          <w:sz w:val="24"/>
          <w:szCs w:val="24"/>
        </w:rPr>
        <w:br/>
      </w:r>
      <w:r w:rsidR="000A5E7E" w:rsidRPr="006A19D1">
        <w:rPr>
          <w:sz w:val="24"/>
          <w:szCs w:val="24"/>
        </w:rPr>
        <w:t>Amazon, for instance, is a prime example where businesses heavily invest to gain market access and visibility. However, dependence on a single sales platform like Amazon can devalue a business in the eyes of investors or acquirers for several reasons:</w:t>
      </w:r>
    </w:p>
    <w:p w14:paraId="47D1DC9C" w14:textId="77777777" w:rsidR="000A5E7E" w:rsidRPr="006A19D1" w:rsidRDefault="000A5E7E" w:rsidP="000A5E7E">
      <w:pPr>
        <w:numPr>
          <w:ilvl w:val="0"/>
          <w:numId w:val="2"/>
        </w:numPr>
        <w:rPr>
          <w:sz w:val="24"/>
          <w:szCs w:val="24"/>
        </w:rPr>
      </w:pPr>
      <w:r w:rsidRPr="006A19D1">
        <w:rPr>
          <w:b/>
          <w:bCs/>
          <w:sz w:val="24"/>
          <w:szCs w:val="24"/>
        </w:rPr>
        <w:t>Increased Risk Exposure:</w:t>
      </w:r>
      <w:r w:rsidRPr="006A19D1">
        <w:rPr>
          <w:sz w:val="24"/>
          <w:szCs w:val="24"/>
        </w:rPr>
        <w:t xml:space="preserve"> Sole reliance on one platform exposes a business to risks of sudden policy, fee, or algorithm changes. Such negative alterations by the platform could significantly impact the business's sales and profitability.</w:t>
      </w:r>
    </w:p>
    <w:p w14:paraId="59093951" w14:textId="13901F94" w:rsidR="000A5E7E" w:rsidRPr="006A19D1" w:rsidRDefault="000A5E7E" w:rsidP="000A5E7E">
      <w:pPr>
        <w:numPr>
          <w:ilvl w:val="0"/>
          <w:numId w:val="2"/>
        </w:numPr>
        <w:rPr>
          <w:sz w:val="24"/>
          <w:szCs w:val="24"/>
        </w:rPr>
      </w:pPr>
      <w:r w:rsidRPr="006A19D1">
        <w:rPr>
          <w:b/>
          <w:bCs/>
          <w:sz w:val="24"/>
          <w:szCs w:val="24"/>
        </w:rPr>
        <w:t>Lack of Diversification:</w:t>
      </w:r>
      <w:r w:rsidRPr="006A19D1">
        <w:rPr>
          <w:sz w:val="24"/>
          <w:szCs w:val="24"/>
        </w:rPr>
        <w:t xml:space="preserve"> Over-dependence on a single channel is perceived as a vulnerability, while a diversified sales approach suggests resilience and adaptability, appealing attributes to </w:t>
      </w:r>
      <w:r w:rsidR="00ED19E8" w:rsidRPr="006A19D1">
        <w:rPr>
          <w:sz w:val="24"/>
          <w:szCs w:val="24"/>
        </w:rPr>
        <w:t xml:space="preserve">both </w:t>
      </w:r>
      <w:r w:rsidRPr="006A19D1">
        <w:rPr>
          <w:sz w:val="24"/>
          <w:szCs w:val="24"/>
        </w:rPr>
        <w:t>investors and acquirers.</w:t>
      </w:r>
    </w:p>
    <w:p w14:paraId="51E8C0CD" w14:textId="14AF104C" w:rsidR="000A5E7E" w:rsidRPr="006A19D1" w:rsidRDefault="000A5E7E" w:rsidP="000A5E7E">
      <w:pPr>
        <w:numPr>
          <w:ilvl w:val="0"/>
          <w:numId w:val="2"/>
        </w:numPr>
        <w:rPr>
          <w:sz w:val="24"/>
          <w:szCs w:val="24"/>
        </w:rPr>
      </w:pPr>
      <w:r w:rsidRPr="006A19D1">
        <w:rPr>
          <w:b/>
          <w:bCs/>
          <w:sz w:val="24"/>
          <w:szCs w:val="24"/>
        </w:rPr>
        <w:t>Limited Growth Potential:</w:t>
      </w:r>
      <w:r w:rsidRPr="006A19D1">
        <w:rPr>
          <w:sz w:val="24"/>
          <w:szCs w:val="24"/>
        </w:rPr>
        <w:t xml:space="preserve"> Exclusive reliance on one platform can restrict a company's growth opportunities. Investors typically favor businesses with multiple channels for growth. Being bound to one platform can limit a business's potential for expansion.</w:t>
      </w:r>
    </w:p>
    <w:p w14:paraId="69395349" w14:textId="1E4623B1" w:rsidR="000A5E7E" w:rsidRPr="006A19D1" w:rsidRDefault="000A5E7E" w:rsidP="000A5E7E">
      <w:pPr>
        <w:numPr>
          <w:ilvl w:val="0"/>
          <w:numId w:val="2"/>
        </w:numPr>
        <w:rPr>
          <w:sz w:val="24"/>
          <w:szCs w:val="24"/>
        </w:rPr>
      </w:pPr>
      <w:r w:rsidRPr="006A19D1">
        <w:rPr>
          <w:b/>
          <w:bCs/>
          <w:sz w:val="24"/>
          <w:szCs w:val="24"/>
        </w:rPr>
        <w:t>Brand and Customer Relationship Limitations:</w:t>
      </w:r>
      <w:r w:rsidRPr="006A19D1">
        <w:rPr>
          <w:sz w:val="24"/>
          <w:szCs w:val="24"/>
        </w:rPr>
        <w:t xml:space="preserve"> Operating primarily through a third-party platform may lead to limited customer interaction, hindering the development of a strong brand identity and customer loyalty</w:t>
      </w:r>
      <w:r w:rsidR="00ED19E8" w:rsidRPr="006A19D1">
        <w:rPr>
          <w:sz w:val="24"/>
          <w:szCs w:val="24"/>
        </w:rPr>
        <w:t xml:space="preserve">, </w:t>
      </w:r>
      <w:r w:rsidRPr="006A19D1">
        <w:rPr>
          <w:sz w:val="24"/>
          <w:szCs w:val="24"/>
        </w:rPr>
        <w:t>both highly valued by investors.</w:t>
      </w:r>
    </w:p>
    <w:p w14:paraId="573CF70D" w14:textId="77777777" w:rsidR="000A5E7E" w:rsidRPr="006A19D1" w:rsidRDefault="000A5E7E" w:rsidP="000A5E7E">
      <w:pPr>
        <w:numPr>
          <w:ilvl w:val="0"/>
          <w:numId w:val="2"/>
        </w:numPr>
        <w:rPr>
          <w:sz w:val="24"/>
          <w:szCs w:val="24"/>
        </w:rPr>
      </w:pPr>
      <w:r w:rsidRPr="006A19D1">
        <w:rPr>
          <w:b/>
          <w:bCs/>
          <w:sz w:val="24"/>
          <w:szCs w:val="24"/>
        </w:rPr>
        <w:t>Negotiating Power and Autonomy:</w:t>
      </w:r>
      <w:r w:rsidRPr="006A19D1">
        <w:rPr>
          <w:sz w:val="24"/>
          <w:szCs w:val="24"/>
        </w:rPr>
        <w:t xml:space="preserve"> Dependence on a platform like Amazon can reduce control over crucial business aspects, such as pricing and customer service. Investors may view this lack of autonomy as a strategic weakness.</w:t>
      </w:r>
    </w:p>
    <w:p w14:paraId="0E6447C2" w14:textId="4ED9BB36" w:rsidR="003F0989" w:rsidRDefault="000A5E7E" w:rsidP="003F0989">
      <w:pPr>
        <w:numPr>
          <w:ilvl w:val="0"/>
          <w:numId w:val="2"/>
        </w:numPr>
        <w:rPr>
          <w:sz w:val="24"/>
          <w:szCs w:val="24"/>
        </w:rPr>
      </w:pPr>
      <w:r w:rsidRPr="006A19D1">
        <w:rPr>
          <w:b/>
          <w:bCs/>
          <w:sz w:val="24"/>
          <w:szCs w:val="24"/>
        </w:rPr>
        <w:t>Perception of Innovation and Independence:</w:t>
      </w:r>
      <w:r w:rsidRPr="006A19D1">
        <w:rPr>
          <w:sz w:val="24"/>
          <w:szCs w:val="24"/>
        </w:rPr>
        <w:t xml:space="preserve"> Businesses demonstrating innovation and independence are often more attractive to investors. Over-reliance on a single platform can create an impression of a lack of these qualities.</w:t>
      </w:r>
    </w:p>
    <w:p w14:paraId="7AF66FFB" w14:textId="537253B7" w:rsidR="003F0989" w:rsidRPr="006A19D1" w:rsidRDefault="00E15B7D" w:rsidP="000A5E7E">
      <w:pPr>
        <w:rPr>
          <w:sz w:val="24"/>
          <w:szCs w:val="24"/>
        </w:rPr>
      </w:pPr>
      <w:r w:rsidRPr="006A19D1">
        <w:rPr>
          <w:b/>
          <w:bCs/>
          <w:sz w:val="24"/>
          <w:szCs w:val="24"/>
        </w:rPr>
        <w:lastRenderedPageBreak/>
        <w:t xml:space="preserve">How </w:t>
      </w:r>
      <w:r w:rsidR="000A5E7E" w:rsidRPr="006A19D1">
        <w:rPr>
          <w:b/>
          <w:bCs/>
          <w:sz w:val="24"/>
          <w:szCs w:val="24"/>
        </w:rPr>
        <w:t>Chad Maghielse</w:t>
      </w:r>
      <w:r w:rsidRPr="006A19D1">
        <w:rPr>
          <w:b/>
          <w:bCs/>
          <w:sz w:val="24"/>
          <w:szCs w:val="24"/>
        </w:rPr>
        <w:t xml:space="preserve"> Improved </w:t>
      </w:r>
      <w:r w:rsidR="007247B7" w:rsidRPr="006A19D1">
        <w:rPr>
          <w:b/>
          <w:bCs/>
          <w:sz w:val="24"/>
          <w:szCs w:val="24"/>
        </w:rPr>
        <w:t>H</w:t>
      </w:r>
      <w:r w:rsidRPr="006A19D1">
        <w:rPr>
          <w:b/>
          <w:bCs/>
          <w:sz w:val="24"/>
          <w:szCs w:val="24"/>
        </w:rPr>
        <w:t xml:space="preserve">is Score on </w:t>
      </w:r>
      <w:r w:rsidR="007247B7" w:rsidRPr="006A19D1">
        <w:rPr>
          <w:b/>
          <w:bCs/>
          <w:sz w:val="24"/>
          <w:szCs w:val="24"/>
        </w:rPr>
        <w:t>t</w:t>
      </w:r>
      <w:r w:rsidRPr="006A19D1">
        <w:rPr>
          <w:b/>
          <w:bCs/>
          <w:sz w:val="24"/>
          <w:szCs w:val="24"/>
        </w:rPr>
        <w:t>he Switzerland Structure</w:t>
      </w:r>
      <w:r w:rsidR="000A5E7E" w:rsidRPr="006A19D1">
        <w:rPr>
          <w:b/>
          <w:bCs/>
          <w:sz w:val="24"/>
          <w:szCs w:val="24"/>
        </w:rPr>
        <w:t xml:space="preserve"> </w:t>
      </w:r>
      <w:r w:rsidR="006A19D1">
        <w:rPr>
          <w:sz w:val="24"/>
          <w:szCs w:val="24"/>
        </w:rPr>
        <w:br/>
      </w:r>
      <w:r w:rsidR="006A19D1">
        <w:rPr>
          <w:sz w:val="24"/>
          <w:szCs w:val="24"/>
        </w:rPr>
        <w:br/>
      </w:r>
      <w:r w:rsidR="000A5E7E" w:rsidRPr="006A19D1">
        <w:rPr>
          <w:sz w:val="24"/>
          <w:szCs w:val="24"/>
        </w:rPr>
        <w:t xml:space="preserve">Chad </w:t>
      </w:r>
      <w:proofErr w:type="spellStart"/>
      <w:r w:rsidR="000A5E7E" w:rsidRPr="006A19D1">
        <w:rPr>
          <w:sz w:val="24"/>
          <w:szCs w:val="24"/>
        </w:rPr>
        <w:t>Maghielse</w:t>
      </w:r>
      <w:r w:rsidR="00AA03F3" w:rsidRPr="006A19D1">
        <w:rPr>
          <w:sz w:val="24"/>
          <w:szCs w:val="24"/>
        </w:rPr>
        <w:t>’s</w:t>
      </w:r>
      <w:proofErr w:type="spellEnd"/>
      <w:r w:rsidR="00451CBC" w:rsidRPr="006A19D1">
        <w:rPr>
          <w:sz w:val="24"/>
          <w:szCs w:val="24"/>
        </w:rPr>
        <w:t xml:space="preserve"> company, </w:t>
      </w:r>
      <w:r w:rsidR="000A5E7E" w:rsidRPr="006A19D1">
        <w:rPr>
          <w:sz w:val="24"/>
          <w:szCs w:val="24"/>
        </w:rPr>
        <w:t>Pets Are Kids Too, originated with a simple spray to help improve his dog’s breath and swiftly expanded to over $2 million in sales with a 35% profit margin within three years, relying solely on Amazon. Recognizing the risks of this dependence</w:t>
      </w:r>
      <w:r w:rsidR="00EF3AB9" w:rsidRPr="006A19D1">
        <w:rPr>
          <w:sz w:val="24"/>
          <w:szCs w:val="24"/>
        </w:rPr>
        <w:t xml:space="preserve"> on the e-commerce giant</w:t>
      </w:r>
      <w:r w:rsidR="000A5E7E" w:rsidRPr="006A19D1">
        <w:rPr>
          <w:sz w:val="24"/>
          <w:szCs w:val="24"/>
        </w:rPr>
        <w:t xml:space="preserve">, Maghielse embarked on a path of </w:t>
      </w:r>
      <w:r w:rsidR="00451CBC" w:rsidRPr="006A19D1">
        <w:rPr>
          <w:sz w:val="24"/>
          <w:szCs w:val="24"/>
        </w:rPr>
        <w:t xml:space="preserve">supplier </w:t>
      </w:r>
      <w:r w:rsidR="000A5E7E" w:rsidRPr="006A19D1">
        <w:rPr>
          <w:sz w:val="24"/>
          <w:szCs w:val="24"/>
        </w:rPr>
        <w:t>diversification.</w:t>
      </w:r>
    </w:p>
    <w:p w14:paraId="6069A1CE" w14:textId="16EE9366" w:rsidR="000A5E7E" w:rsidRPr="006A19D1" w:rsidRDefault="000A5E7E" w:rsidP="000A5E7E">
      <w:pPr>
        <w:rPr>
          <w:sz w:val="24"/>
          <w:szCs w:val="24"/>
        </w:rPr>
      </w:pPr>
      <w:proofErr w:type="spellStart"/>
      <w:r w:rsidRPr="006A19D1">
        <w:rPr>
          <w:sz w:val="24"/>
          <w:szCs w:val="24"/>
        </w:rPr>
        <w:t>Maghielse</w:t>
      </w:r>
      <w:proofErr w:type="spellEnd"/>
      <w:r w:rsidRPr="006A19D1">
        <w:rPr>
          <w:sz w:val="24"/>
          <w:szCs w:val="24"/>
        </w:rPr>
        <w:t xml:space="preserve"> expanded to </w:t>
      </w:r>
      <w:r w:rsidR="60AE5F97" w:rsidRPr="006A19D1">
        <w:rPr>
          <w:sz w:val="24"/>
          <w:szCs w:val="24"/>
        </w:rPr>
        <w:t xml:space="preserve">another e-commerce </w:t>
      </w:r>
      <w:r w:rsidRPr="006A19D1">
        <w:rPr>
          <w:sz w:val="24"/>
          <w:szCs w:val="24"/>
        </w:rPr>
        <w:t>platform</w:t>
      </w:r>
      <w:r w:rsidR="7C69CA5A" w:rsidRPr="006A19D1">
        <w:rPr>
          <w:sz w:val="24"/>
          <w:szCs w:val="24"/>
        </w:rPr>
        <w:t>,</w:t>
      </w:r>
      <w:r w:rsidRPr="006A19D1">
        <w:rPr>
          <w:sz w:val="24"/>
          <w:szCs w:val="24"/>
        </w:rPr>
        <w:t xml:space="preserve"> Chewy.com</w:t>
      </w:r>
      <w:r w:rsidR="007247B7" w:rsidRPr="006A19D1">
        <w:rPr>
          <w:sz w:val="24"/>
          <w:szCs w:val="24"/>
        </w:rPr>
        <w:t>,</w:t>
      </w:r>
      <w:r w:rsidRPr="006A19D1">
        <w:rPr>
          <w:sz w:val="24"/>
          <w:szCs w:val="24"/>
        </w:rPr>
        <w:t xml:space="preserve"> and launched his own online store. This strategy reduced Amazon</w:t>
      </w:r>
      <w:r w:rsidR="007247B7" w:rsidRPr="006A19D1">
        <w:rPr>
          <w:sz w:val="24"/>
          <w:szCs w:val="24"/>
        </w:rPr>
        <w:t>’</w:t>
      </w:r>
      <w:r w:rsidRPr="006A19D1">
        <w:rPr>
          <w:sz w:val="24"/>
          <w:szCs w:val="24"/>
        </w:rPr>
        <w:t>s share of his sales to 65%, while Chewy and his store contributed 30% and 5%, respectively. A significant reduction in his business</w:t>
      </w:r>
      <w:r w:rsidR="007247B7" w:rsidRPr="006A19D1">
        <w:rPr>
          <w:sz w:val="24"/>
          <w:szCs w:val="24"/>
        </w:rPr>
        <w:t>’</w:t>
      </w:r>
      <w:r w:rsidRPr="006A19D1">
        <w:rPr>
          <w:sz w:val="24"/>
          <w:szCs w:val="24"/>
        </w:rPr>
        <w:t>s platform risk and an increase in its appeal to potential buyers resulted from this strategic shift.</w:t>
      </w:r>
    </w:p>
    <w:p w14:paraId="51E21C1E" w14:textId="075A0D74" w:rsidR="00131F0F" w:rsidRPr="006A19D1" w:rsidRDefault="000A5E7E" w:rsidP="000A5E7E">
      <w:pPr>
        <w:rPr>
          <w:sz w:val="24"/>
          <w:szCs w:val="24"/>
        </w:rPr>
      </w:pPr>
      <w:r w:rsidRPr="006A19D1">
        <w:rPr>
          <w:sz w:val="24"/>
          <w:szCs w:val="24"/>
        </w:rPr>
        <w:t>Th</w:t>
      </w:r>
      <w:r w:rsidR="6714F5FB" w:rsidRPr="006A19D1">
        <w:rPr>
          <w:sz w:val="24"/>
          <w:szCs w:val="24"/>
        </w:rPr>
        <w:t xml:space="preserve">anks in part to </w:t>
      </w:r>
      <w:r w:rsidRPr="006A19D1">
        <w:rPr>
          <w:sz w:val="24"/>
          <w:szCs w:val="24"/>
        </w:rPr>
        <w:t xml:space="preserve">Maghielse’s diversification </w:t>
      </w:r>
      <w:r w:rsidR="37E53A15" w:rsidRPr="006A19D1">
        <w:rPr>
          <w:sz w:val="24"/>
          <w:szCs w:val="24"/>
        </w:rPr>
        <w:t xml:space="preserve">strategy, </w:t>
      </w:r>
      <w:r w:rsidRPr="006A19D1">
        <w:rPr>
          <w:sz w:val="24"/>
          <w:szCs w:val="24"/>
        </w:rPr>
        <w:t>Pets Are Kids Too</w:t>
      </w:r>
      <w:r w:rsidR="2C9ABBB1" w:rsidRPr="006A19D1">
        <w:rPr>
          <w:sz w:val="24"/>
          <w:szCs w:val="24"/>
        </w:rPr>
        <w:t xml:space="preserve"> was acquired in a deal </w:t>
      </w:r>
      <w:r w:rsidR="1D2234F3" w:rsidRPr="006A19D1">
        <w:rPr>
          <w:sz w:val="24"/>
          <w:szCs w:val="24"/>
        </w:rPr>
        <w:t>that valued</w:t>
      </w:r>
      <w:r w:rsidRPr="006A19D1">
        <w:rPr>
          <w:sz w:val="24"/>
          <w:szCs w:val="24"/>
        </w:rPr>
        <w:t xml:space="preserve"> the company at three times its EBITDA, with a substantial portion paid up</w:t>
      </w:r>
      <w:r w:rsidR="007247B7" w:rsidRPr="006A19D1">
        <w:rPr>
          <w:sz w:val="24"/>
          <w:szCs w:val="24"/>
        </w:rPr>
        <w:t xml:space="preserve"> </w:t>
      </w:r>
      <w:r w:rsidRPr="006A19D1">
        <w:rPr>
          <w:sz w:val="24"/>
          <w:szCs w:val="24"/>
        </w:rPr>
        <w:t xml:space="preserve">front. </w:t>
      </w:r>
      <w:r w:rsidR="25B9DB2D" w:rsidRPr="006A19D1">
        <w:rPr>
          <w:sz w:val="24"/>
          <w:szCs w:val="24"/>
        </w:rPr>
        <w:t xml:space="preserve">Maghielse’s </w:t>
      </w:r>
      <w:r w:rsidRPr="006A19D1">
        <w:rPr>
          <w:sz w:val="24"/>
          <w:szCs w:val="24"/>
        </w:rPr>
        <w:t>journey highlights the critical insight that diversification not only shields against market volatility but also enhances a business</w:t>
      </w:r>
      <w:r w:rsidR="007247B7" w:rsidRPr="006A19D1">
        <w:rPr>
          <w:sz w:val="24"/>
          <w:szCs w:val="24"/>
        </w:rPr>
        <w:t>’</w:t>
      </w:r>
      <w:r w:rsidRPr="006A19D1">
        <w:rPr>
          <w:sz w:val="24"/>
          <w:szCs w:val="24"/>
        </w:rPr>
        <w:t>s overall value.</w:t>
      </w:r>
      <w:r w:rsidR="006A19D1">
        <w:rPr>
          <w:sz w:val="24"/>
          <w:szCs w:val="24"/>
        </w:rPr>
        <w:br/>
      </w:r>
      <w:r w:rsidR="006A19D1">
        <w:rPr>
          <w:sz w:val="24"/>
          <w:szCs w:val="24"/>
        </w:rPr>
        <w:br/>
      </w:r>
      <w:r w:rsidRPr="006A19D1">
        <w:rPr>
          <w:b/>
          <w:bCs/>
          <w:sz w:val="24"/>
          <w:szCs w:val="24"/>
        </w:rPr>
        <w:t xml:space="preserve">Embracing </w:t>
      </w:r>
      <w:r w:rsidR="008B7D62" w:rsidRPr="006A19D1">
        <w:rPr>
          <w:b/>
          <w:bCs/>
          <w:sz w:val="24"/>
          <w:szCs w:val="24"/>
        </w:rPr>
        <w:t xml:space="preserve">the Mentality of </w:t>
      </w:r>
      <w:r w:rsidR="007247B7" w:rsidRPr="006A19D1">
        <w:rPr>
          <w:b/>
          <w:bCs/>
          <w:sz w:val="24"/>
          <w:szCs w:val="24"/>
        </w:rPr>
        <w:t>t</w:t>
      </w:r>
      <w:r w:rsidR="008B7D62" w:rsidRPr="006A19D1">
        <w:rPr>
          <w:b/>
          <w:bCs/>
          <w:sz w:val="24"/>
          <w:szCs w:val="24"/>
        </w:rPr>
        <w:t>he</w:t>
      </w:r>
      <w:r w:rsidRPr="006A19D1">
        <w:rPr>
          <w:b/>
          <w:bCs/>
          <w:sz w:val="24"/>
          <w:szCs w:val="24"/>
        </w:rPr>
        <w:t xml:space="preserve"> Swiss </w:t>
      </w:r>
      <w:r w:rsidR="006A19D1">
        <w:rPr>
          <w:sz w:val="24"/>
          <w:szCs w:val="24"/>
        </w:rPr>
        <w:br/>
      </w:r>
      <w:r w:rsidR="006A19D1">
        <w:rPr>
          <w:sz w:val="24"/>
          <w:szCs w:val="24"/>
        </w:rPr>
        <w:br/>
      </w:r>
      <w:r w:rsidRPr="006A19D1">
        <w:rPr>
          <w:sz w:val="24"/>
          <w:szCs w:val="24"/>
        </w:rPr>
        <w:t xml:space="preserve">Reducing </w:t>
      </w:r>
      <w:r w:rsidR="00500F7C" w:rsidRPr="006A19D1">
        <w:rPr>
          <w:sz w:val="24"/>
          <w:szCs w:val="24"/>
        </w:rPr>
        <w:t xml:space="preserve">your </w:t>
      </w:r>
      <w:r w:rsidRPr="006A19D1">
        <w:rPr>
          <w:sz w:val="24"/>
          <w:szCs w:val="24"/>
        </w:rPr>
        <w:t xml:space="preserve">reliance on a single </w:t>
      </w:r>
      <w:r w:rsidR="5DF829FA" w:rsidRPr="006A19D1">
        <w:rPr>
          <w:sz w:val="24"/>
          <w:szCs w:val="24"/>
        </w:rPr>
        <w:t xml:space="preserve">marketing </w:t>
      </w:r>
      <w:r w:rsidRPr="006A19D1">
        <w:rPr>
          <w:sz w:val="24"/>
          <w:szCs w:val="24"/>
        </w:rPr>
        <w:t xml:space="preserve">supplier not only bolsters </w:t>
      </w:r>
      <w:r w:rsidR="00500F7C" w:rsidRPr="006A19D1">
        <w:rPr>
          <w:sz w:val="24"/>
          <w:szCs w:val="24"/>
        </w:rPr>
        <w:t>your</w:t>
      </w:r>
      <w:r w:rsidRPr="006A19D1">
        <w:rPr>
          <w:sz w:val="24"/>
          <w:szCs w:val="24"/>
        </w:rPr>
        <w:t xml:space="preserve"> company</w:t>
      </w:r>
      <w:r w:rsidR="007247B7" w:rsidRPr="006A19D1">
        <w:rPr>
          <w:sz w:val="24"/>
          <w:szCs w:val="24"/>
        </w:rPr>
        <w:t>’</w:t>
      </w:r>
      <w:r w:rsidRPr="006A19D1">
        <w:rPr>
          <w:sz w:val="24"/>
          <w:szCs w:val="24"/>
        </w:rPr>
        <w:t xml:space="preserve">s market resilience but also notably increases its value. </w:t>
      </w:r>
      <w:r w:rsidR="004F64BE" w:rsidRPr="006A19D1">
        <w:rPr>
          <w:sz w:val="24"/>
          <w:szCs w:val="24"/>
        </w:rPr>
        <w:t xml:space="preserve">Adopting a Swiss-style mindset, which values </w:t>
      </w:r>
      <w:proofErr w:type="gramStart"/>
      <w:r w:rsidR="004F64BE" w:rsidRPr="006A19D1">
        <w:rPr>
          <w:sz w:val="24"/>
          <w:szCs w:val="24"/>
        </w:rPr>
        <w:t>independence</w:t>
      </w:r>
      <w:proofErr w:type="gramEnd"/>
      <w:r w:rsidR="004F64BE" w:rsidRPr="006A19D1">
        <w:rPr>
          <w:sz w:val="24"/>
          <w:szCs w:val="24"/>
        </w:rPr>
        <w:t xml:space="preserve"> and strategic autonomy</w:t>
      </w:r>
      <w:r w:rsidR="007247B7" w:rsidRPr="006A19D1">
        <w:rPr>
          <w:sz w:val="24"/>
          <w:szCs w:val="24"/>
        </w:rPr>
        <w:t>,</w:t>
      </w:r>
      <w:r w:rsidRPr="006A19D1">
        <w:rPr>
          <w:sz w:val="24"/>
          <w:szCs w:val="24"/>
        </w:rPr>
        <w:t xml:space="preserve"> is more than a tactical move; it is a key strategy for achieving sustainable growth and </w:t>
      </w:r>
      <w:r w:rsidR="00131F0F" w:rsidRPr="006A19D1">
        <w:rPr>
          <w:sz w:val="24"/>
          <w:szCs w:val="24"/>
        </w:rPr>
        <w:t>boosting the value of your business</w:t>
      </w:r>
      <w:r w:rsidR="06754E39" w:rsidRPr="006A19D1">
        <w:rPr>
          <w:sz w:val="24"/>
          <w:szCs w:val="24"/>
        </w:rPr>
        <w:t xml:space="preserve"> in the long run</w:t>
      </w:r>
      <w:r w:rsidR="00131F0F" w:rsidRPr="006A19D1">
        <w:rPr>
          <w:sz w:val="24"/>
          <w:szCs w:val="24"/>
        </w:rPr>
        <w:t xml:space="preserve">. </w:t>
      </w:r>
    </w:p>
    <w:p w14:paraId="1F27AA71" w14:textId="77777777" w:rsidR="00131F0F" w:rsidRPr="006A19D1" w:rsidRDefault="00131F0F" w:rsidP="000A5E7E">
      <w:pPr>
        <w:rPr>
          <w:sz w:val="24"/>
          <w:szCs w:val="24"/>
        </w:rPr>
      </w:pPr>
    </w:p>
    <w:p w14:paraId="4B0E086E" w14:textId="77777777" w:rsidR="005C46A7" w:rsidRPr="006A19D1" w:rsidRDefault="005C46A7">
      <w:pPr>
        <w:rPr>
          <w:sz w:val="24"/>
          <w:szCs w:val="24"/>
        </w:rPr>
      </w:pPr>
    </w:p>
    <w:sectPr w:rsidR="005C46A7" w:rsidRPr="006A1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54B40"/>
    <w:multiLevelType w:val="multilevel"/>
    <w:tmpl w:val="2A08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C63F07"/>
    <w:multiLevelType w:val="multilevel"/>
    <w:tmpl w:val="7942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976668">
    <w:abstractNumId w:val="1"/>
  </w:num>
  <w:num w:numId="2" w16cid:durableId="164318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EF"/>
    <w:rsid w:val="00006297"/>
    <w:rsid w:val="00033188"/>
    <w:rsid w:val="00072C68"/>
    <w:rsid w:val="00075847"/>
    <w:rsid w:val="000A5E7E"/>
    <w:rsid w:val="000F6B6C"/>
    <w:rsid w:val="001252F7"/>
    <w:rsid w:val="00131F0F"/>
    <w:rsid w:val="00193C74"/>
    <w:rsid w:val="00213838"/>
    <w:rsid w:val="00262332"/>
    <w:rsid w:val="0029312F"/>
    <w:rsid w:val="002D4344"/>
    <w:rsid w:val="002F1A49"/>
    <w:rsid w:val="002F1FF8"/>
    <w:rsid w:val="002F2AF7"/>
    <w:rsid w:val="003B43E1"/>
    <w:rsid w:val="003C20AA"/>
    <w:rsid w:val="003F0989"/>
    <w:rsid w:val="0041035A"/>
    <w:rsid w:val="00420225"/>
    <w:rsid w:val="004455B8"/>
    <w:rsid w:val="00451265"/>
    <w:rsid w:val="00451CBC"/>
    <w:rsid w:val="004615FA"/>
    <w:rsid w:val="0048285E"/>
    <w:rsid w:val="00491B22"/>
    <w:rsid w:val="004A3769"/>
    <w:rsid w:val="004A473B"/>
    <w:rsid w:val="004A4912"/>
    <w:rsid w:val="004F551B"/>
    <w:rsid w:val="004F64BE"/>
    <w:rsid w:val="00500F7C"/>
    <w:rsid w:val="00541F60"/>
    <w:rsid w:val="005A28B3"/>
    <w:rsid w:val="005C46A7"/>
    <w:rsid w:val="005F054D"/>
    <w:rsid w:val="0061038B"/>
    <w:rsid w:val="00626A1C"/>
    <w:rsid w:val="006540BE"/>
    <w:rsid w:val="00673534"/>
    <w:rsid w:val="00683891"/>
    <w:rsid w:val="006964D8"/>
    <w:rsid w:val="006A19D1"/>
    <w:rsid w:val="006A6D3C"/>
    <w:rsid w:val="007247B7"/>
    <w:rsid w:val="0072549F"/>
    <w:rsid w:val="00773544"/>
    <w:rsid w:val="007D4D58"/>
    <w:rsid w:val="00833271"/>
    <w:rsid w:val="00842873"/>
    <w:rsid w:val="00881F17"/>
    <w:rsid w:val="008B7D62"/>
    <w:rsid w:val="008D257F"/>
    <w:rsid w:val="008F53C4"/>
    <w:rsid w:val="00922DA0"/>
    <w:rsid w:val="00A8332C"/>
    <w:rsid w:val="00A877AE"/>
    <w:rsid w:val="00AA0078"/>
    <w:rsid w:val="00AA03F3"/>
    <w:rsid w:val="00AE448B"/>
    <w:rsid w:val="00B72532"/>
    <w:rsid w:val="00B8773A"/>
    <w:rsid w:val="00BF49A7"/>
    <w:rsid w:val="00C37557"/>
    <w:rsid w:val="00C52808"/>
    <w:rsid w:val="00C5567A"/>
    <w:rsid w:val="00C75C76"/>
    <w:rsid w:val="00CA7949"/>
    <w:rsid w:val="00CD140A"/>
    <w:rsid w:val="00CE41E3"/>
    <w:rsid w:val="00CE533B"/>
    <w:rsid w:val="00D12B84"/>
    <w:rsid w:val="00D36401"/>
    <w:rsid w:val="00D67050"/>
    <w:rsid w:val="00D91D90"/>
    <w:rsid w:val="00DB4746"/>
    <w:rsid w:val="00DF3B01"/>
    <w:rsid w:val="00E15B7D"/>
    <w:rsid w:val="00E65EBE"/>
    <w:rsid w:val="00E726C0"/>
    <w:rsid w:val="00EC51EF"/>
    <w:rsid w:val="00ED19E8"/>
    <w:rsid w:val="00EF3AB9"/>
    <w:rsid w:val="00FD2519"/>
    <w:rsid w:val="00FE164D"/>
    <w:rsid w:val="026AB22C"/>
    <w:rsid w:val="06754E39"/>
    <w:rsid w:val="073E234F"/>
    <w:rsid w:val="0DAD64D3"/>
    <w:rsid w:val="10CBDD38"/>
    <w:rsid w:val="1D2234F3"/>
    <w:rsid w:val="1E116BCC"/>
    <w:rsid w:val="25B9DB2D"/>
    <w:rsid w:val="2765A751"/>
    <w:rsid w:val="2C6B6940"/>
    <w:rsid w:val="2C9ABBB1"/>
    <w:rsid w:val="37E53A15"/>
    <w:rsid w:val="3BE1A8BF"/>
    <w:rsid w:val="3C6D649B"/>
    <w:rsid w:val="52E18F12"/>
    <w:rsid w:val="579FCCB0"/>
    <w:rsid w:val="58767CF6"/>
    <w:rsid w:val="5AECA0F7"/>
    <w:rsid w:val="5DF829FA"/>
    <w:rsid w:val="5E2441B9"/>
    <w:rsid w:val="60AE5F97"/>
    <w:rsid w:val="6714F5FB"/>
    <w:rsid w:val="76343C91"/>
    <w:rsid w:val="788007E6"/>
    <w:rsid w:val="7C69C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C2B9"/>
  <w15:chartTrackingRefBased/>
  <w15:docId w15:val="{6B0DC6FF-BB53-436E-BFF6-F5FE49D8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D1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42e17-091c-4d0b-ac68-c84e977a9a2c">
      <Terms xmlns="http://schemas.microsoft.com/office/infopath/2007/PartnerControls"/>
    </lcf76f155ced4ddcb4097134ff3c332f>
    <TaxCatchAll xmlns="c732531b-eb08-4d2d-ab23-8c91e0fcce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5209A864AF742909AA6EADB1184A9" ma:contentTypeVersion="17" ma:contentTypeDescription="Create a new document." ma:contentTypeScope="" ma:versionID="d8d81f35a6476a33507276f43f42d4ce">
  <xsd:schema xmlns:xsd="http://www.w3.org/2001/XMLSchema" xmlns:xs="http://www.w3.org/2001/XMLSchema" xmlns:p="http://schemas.microsoft.com/office/2006/metadata/properties" xmlns:ns2="8b242e17-091c-4d0b-ac68-c84e977a9a2c" xmlns:ns3="c732531b-eb08-4d2d-ab23-8c91e0fcce66" targetNamespace="http://schemas.microsoft.com/office/2006/metadata/properties" ma:root="true" ma:fieldsID="af4e21247a162fca0a4b4c433aa76cdc" ns2:_="" ns3:_="">
    <xsd:import namespace="8b242e17-091c-4d0b-ac68-c84e977a9a2c"/>
    <xsd:import namespace="c732531b-eb08-4d2d-ab23-8c91e0fcc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2e17-091c-4d0b-ac68-c84e977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6bd6f-1e3a-49de-a7d4-7fbd288bc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2531b-eb08-4d2d-ab23-8c91e0fcc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d8f163-4776-47f9-ac23-7824ac882371}" ma:internalName="TaxCatchAll" ma:showField="CatchAllData" ma:web="c732531b-eb08-4d2d-ab23-8c91e0fcc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8A9D0-74E2-4F28-88C9-3424D0857EF0}">
  <ds:schemaRefs>
    <ds:schemaRef ds:uri="http://schemas.microsoft.com/office/2006/metadata/properties"/>
    <ds:schemaRef ds:uri="http://schemas.microsoft.com/office/infopath/2007/PartnerControls"/>
    <ds:schemaRef ds:uri="8b242e17-091c-4d0b-ac68-c84e977a9a2c"/>
    <ds:schemaRef ds:uri="c732531b-eb08-4d2d-ab23-8c91e0fcce66"/>
  </ds:schemaRefs>
</ds:datastoreItem>
</file>

<file path=customXml/itemProps2.xml><?xml version="1.0" encoding="utf-8"?>
<ds:datastoreItem xmlns:ds="http://schemas.openxmlformats.org/officeDocument/2006/customXml" ds:itemID="{6784035F-CB05-4569-AD60-702EB755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42e17-091c-4d0b-ac68-c84e977a9a2c"/>
    <ds:schemaRef ds:uri="c732531b-eb08-4d2d-ab23-8c91e0fcc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BCE8C-1BED-4E87-8072-09174EE6B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Morgan</dc:creator>
  <cp:keywords/>
  <dc:description/>
  <cp:lastModifiedBy>Jason Lam</cp:lastModifiedBy>
  <cp:revision>3</cp:revision>
  <dcterms:created xsi:type="dcterms:W3CDTF">2023-11-24T19:08:00Z</dcterms:created>
  <dcterms:modified xsi:type="dcterms:W3CDTF">2023-12-08T18:17:00Z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0x0101005E55209A864AF742909AA6EADB1184A9</vt:lpwstr>
  </property>
  <property fmtid="{D5CDD505-2E9C-101B-9397-08002B2CF9AE}" pid="3" name="MediaServiceImageTags">
    <vt:lpwstr/>
  </property>
</Properties>
</file>